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0681" w14:textId="251351BF" w:rsidR="004F0ABF" w:rsidRDefault="004F0ABF" w:rsidP="004F0ABF">
      <w:r>
        <w:t xml:space="preserve">　</w:t>
      </w:r>
    </w:p>
    <w:p w14:paraId="5DD2FC11" w14:textId="3150171C" w:rsidR="004F0ABF" w:rsidRPr="004F0ABF" w:rsidRDefault="004F0ABF" w:rsidP="004F0ABF">
      <w:pPr>
        <w:widowControl/>
        <w:snapToGrid w:val="0"/>
        <w:spacing w:line="160" w:lineRule="atLeast"/>
        <w:contextualSpacing/>
        <w:jc w:val="center"/>
        <w:rPr>
          <w:rFonts w:ascii="メイリオ" w:eastAsia="メイリオ" w:hAnsi="メイリオ" w:hint="eastAsia"/>
          <w:color w:val="2A3439"/>
          <w:sz w:val="36"/>
          <w:szCs w:val="36"/>
          <w:shd w:val="clear" w:color="auto" w:fill="FFFFFF"/>
        </w:rPr>
      </w:pPr>
      <w:r w:rsidRPr="004F0ABF">
        <w:rPr>
          <w:rFonts w:ascii="メイリオ" w:eastAsia="メイリオ" w:hAnsi="メイリオ" w:hint="eastAsia"/>
          <w:b/>
          <w:bCs/>
          <w:color w:val="2A3439"/>
          <w:sz w:val="36"/>
          <w:szCs w:val="36"/>
        </w:rPr>
        <w:t>個人情報の取扱い</w:t>
      </w:r>
    </w:p>
    <w:p w14:paraId="6E817756" w14:textId="77777777" w:rsidR="004F0ABF" w:rsidRDefault="004F0ABF" w:rsidP="004F0ABF">
      <w:pPr>
        <w:rPr>
          <w:rFonts w:hint="eastAsia"/>
        </w:rPr>
      </w:pPr>
    </w:p>
    <w:p w14:paraId="4F653BE2" w14:textId="401C9F2D" w:rsidR="004F0ABF" w:rsidRPr="004F0ABF" w:rsidRDefault="004F0ABF" w:rsidP="004F0ABF">
      <w:pPr>
        <w:widowControl/>
        <w:snapToGrid w:val="0"/>
        <w:spacing w:line="160" w:lineRule="atLeast"/>
        <w:contextualSpacing/>
        <w:rPr>
          <w:rFonts w:ascii="メイリオ" w:eastAsia="メイリオ" w:hAnsi="メイリオ" w:hint="eastAsia"/>
          <w:color w:val="2A3439"/>
          <w:shd w:val="clear" w:color="auto" w:fill="FFFFFF"/>
        </w:rPr>
      </w:pPr>
      <w:r>
        <w:rPr>
          <w:rFonts w:ascii="メイリオ" w:eastAsia="メイリオ" w:hAnsi="メイリオ" w:hint="eastAsia"/>
          <w:b/>
          <w:bCs/>
          <w:color w:val="2A3439"/>
          <w:sz w:val="30"/>
          <w:szCs w:val="30"/>
        </w:rPr>
        <w:t>第1</w:t>
      </w:r>
      <w:r>
        <w:rPr>
          <w:rFonts w:ascii="メイリオ" w:eastAsia="メイリオ" w:hAnsi="メイリオ" w:hint="eastAsia"/>
          <w:b/>
          <w:bCs/>
          <w:color w:val="2A3439"/>
          <w:sz w:val="30"/>
          <w:szCs w:val="30"/>
        </w:rPr>
        <w:t>条（プライバシー情報</w:t>
      </w:r>
      <w:r>
        <w:rPr>
          <w:rFonts w:ascii="メイリオ" w:eastAsia="メイリオ" w:hAnsi="メイリオ" w:hint="eastAsia"/>
          <w:b/>
          <w:bCs/>
          <w:color w:val="2A3439"/>
          <w:sz w:val="30"/>
          <w:szCs w:val="30"/>
        </w:rPr>
        <w:t>）</w:t>
      </w:r>
    </w:p>
    <w:p w14:paraId="483FF79C" w14:textId="77777777" w:rsidR="00AE2035" w:rsidRDefault="00AE2035" w:rsidP="004F0ABF">
      <w:pPr>
        <w:widowControl/>
        <w:snapToGrid w:val="0"/>
        <w:spacing w:line="160" w:lineRule="atLeast"/>
        <w:contextualSpacing/>
        <w:rPr>
          <w:rFonts w:ascii="メイリオ" w:eastAsia="メイリオ" w:hAnsi="メイリオ"/>
          <w:color w:val="2A3439"/>
          <w:shd w:val="clear" w:color="auto" w:fill="FFFFFF"/>
        </w:rPr>
      </w:pPr>
      <w:r>
        <w:rPr>
          <w:rFonts w:ascii="メイリオ" w:eastAsia="メイリオ" w:hAnsi="メイリオ" w:hint="eastAsia"/>
          <w:color w:val="2A3439"/>
          <w:shd w:val="clear" w:color="auto" w:fill="FFFFFF"/>
        </w:rPr>
        <w:t>プライバシー情報のうち「個人情報」とは，個人情報保護法にいう「個人情報」を指すものとし，生存する個人に関する情報であって，当該情報に含まれる氏名，生年月日，住所，電話番号，連絡先その他の記述等により特定の個人を識別できる情報を指します。 プライバシー情報のうち「履歴情報および特性情報」とは，上記に定める「個人情報」以外のものをいい，ご利用いただいたサービスやご購入いただいた商品，ご覧になったページや広告の履歴，ユーザーが検索された検索キーワード，ご利用日時，ご利用の方法，ご利用環境，郵便番号や性別，職業，年齢，ユーザーのIPアドレス，クッキー情報，位置情報，端末の個体識別情報などを指します。</w:t>
      </w:r>
    </w:p>
    <w:p w14:paraId="12740B8B" w14:textId="77777777" w:rsidR="00AE2035" w:rsidRDefault="00AE2035" w:rsidP="004F0ABF">
      <w:pPr>
        <w:widowControl/>
        <w:snapToGrid w:val="0"/>
        <w:spacing w:line="160" w:lineRule="atLeast"/>
        <w:contextualSpacing/>
        <w:rPr>
          <w:rFonts w:ascii="メイリオ" w:eastAsia="メイリオ" w:hAnsi="メイリオ"/>
          <w:color w:val="2A3439"/>
          <w:shd w:val="clear" w:color="auto" w:fill="FFFFFF"/>
        </w:rPr>
      </w:pPr>
    </w:p>
    <w:p w14:paraId="61639415" w14:textId="590AE806" w:rsidR="00AE2035" w:rsidRPr="00AE2035" w:rsidRDefault="00AE2035" w:rsidP="004F0ABF">
      <w:pPr>
        <w:widowControl/>
        <w:snapToGrid w:val="0"/>
        <w:spacing w:line="160" w:lineRule="atLeast"/>
        <w:contextualSpacing/>
        <w:rPr>
          <w:rFonts w:ascii="メイリオ" w:eastAsia="メイリオ" w:hAnsi="メイリオ"/>
          <w:color w:val="2A3439"/>
          <w:shd w:val="clear" w:color="auto" w:fill="FFFFFF"/>
        </w:rPr>
      </w:pPr>
      <w:r>
        <w:rPr>
          <w:rFonts w:ascii="メイリオ" w:eastAsia="メイリオ" w:hAnsi="メイリオ" w:hint="eastAsia"/>
          <w:b/>
          <w:bCs/>
          <w:color w:val="2A3439"/>
          <w:sz w:val="30"/>
          <w:szCs w:val="30"/>
        </w:rPr>
        <w:t>第２条（プライバシー情報の収集方法）</w:t>
      </w:r>
    </w:p>
    <w:p w14:paraId="71BB2BBD" w14:textId="77777777" w:rsidR="00AE2035" w:rsidRDefault="00AE2035" w:rsidP="004F0ABF">
      <w:pPr>
        <w:widowControl/>
        <w:snapToGrid w:val="0"/>
        <w:spacing w:line="160" w:lineRule="atLeast"/>
        <w:contextualSpacing/>
        <w:rPr>
          <w:rFonts w:ascii="メイリオ" w:eastAsia="メイリオ" w:hAnsi="メイリオ"/>
          <w:b/>
          <w:bCs/>
          <w:color w:val="2A3439"/>
          <w:sz w:val="30"/>
          <w:szCs w:val="30"/>
        </w:rPr>
      </w:pPr>
      <w:r>
        <w:rPr>
          <w:rFonts w:ascii="メイリオ" w:eastAsia="メイリオ" w:hAnsi="メイリオ" w:hint="eastAsia"/>
          <w:color w:val="2A3439"/>
          <w:shd w:val="clear" w:color="auto" w:fill="FFFFFF"/>
        </w:rPr>
        <w:t>当サイトは，ユーザーが利用登録をする際に氏名，生年月日，住所，電話番号，メールアドレス，銀行口座番号，クレジットカード番号，運転免許証番号などの個人情報をお尋ねすることがあります。また，ユーザーと提携先などとの間でなされたユーザーの個人情報を含む取引記録や，決済に関する情報を当サイトの提携先（情報提供元，広告主，広告配信先などを含みます。以下，｢提携先｣といいます。）などから収集することがあります。 当サイトは，ユーザーについて，利用したサービスやソフトウエア，購入した商品，閲覧したページや広告の履歴，検索した検索キーワード，利用日時，利用方法，利用環境（携帯端末を通じてご利用の場合の当該端末の通信状態，利用に際しての各種設定情報なども含みます），IPアドレス，クッキー情報，位置情報，端末の個体識別情報などの履歴情報および特性情報を，ユーザーが当サイトや提携先のサービスを利用しまたはページを閲覧する際に収集します。</w:t>
      </w:r>
      <w:r>
        <w:rPr>
          <w:rFonts w:ascii="メイリオ" w:eastAsia="メイリオ" w:hAnsi="メイリオ" w:hint="eastAsia"/>
          <w:color w:val="2A3439"/>
        </w:rPr>
        <w:br/>
      </w:r>
    </w:p>
    <w:p w14:paraId="392A0E06" w14:textId="3489F250" w:rsidR="00AE2035" w:rsidRPr="00AE2035" w:rsidRDefault="00AE2035" w:rsidP="004F0ABF">
      <w:pPr>
        <w:widowControl/>
        <w:snapToGrid w:val="0"/>
        <w:spacing w:line="160" w:lineRule="atLeast"/>
        <w:contextualSpacing/>
        <w:rPr>
          <w:rFonts w:ascii="ＭＳ Ｐゴシック" w:eastAsia="ＭＳ Ｐゴシック" w:hAnsi="ＭＳ Ｐゴシック"/>
          <w:sz w:val="24"/>
          <w:szCs w:val="24"/>
        </w:rPr>
      </w:pPr>
      <w:r>
        <w:rPr>
          <w:rFonts w:ascii="メイリオ" w:eastAsia="メイリオ" w:hAnsi="メイリオ" w:hint="eastAsia"/>
          <w:b/>
          <w:bCs/>
          <w:color w:val="2A3439"/>
          <w:sz w:val="30"/>
          <w:szCs w:val="30"/>
        </w:rPr>
        <w:t>第３条（個人情報を収集・利用する目的）</w:t>
      </w:r>
    </w:p>
    <w:p w14:paraId="6D39CD62" w14:textId="77777777" w:rsidR="005B39ED" w:rsidRDefault="00AE2035" w:rsidP="004F0ABF">
      <w:pPr>
        <w:widowControl/>
        <w:snapToGrid w:val="0"/>
        <w:spacing w:line="160" w:lineRule="atLeast"/>
        <w:contextualSpacing/>
        <w:rPr>
          <w:rFonts w:ascii="メイリオ" w:eastAsia="メイリオ" w:hAnsi="メイリオ"/>
          <w:color w:val="2A3439"/>
          <w:shd w:val="clear" w:color="auto" w:fill="FFFFFF"/>
        </w:rPr>
      </w:pPr>
      <w:r>
        <w:rPr>
          <w:rFonts w:ascii="メイリオ" w:eastAsia="メイリオ" w:hAnsi="メイリオ" w:hint="eastAsia"/>
          <w:color w:val="2A3439"/>
          <w:shd w:val="clear" w:color="auto" w:fill="FFFFFF"/>
        </w:rPr>
        <w:t>当サイトが個人情報を収集・利用する目的は，以下のとおりです。</w:t>
      </w:r>
      <w:r>
        <w:rPr>
          <w:rFonts w:ascii="メイリオ" w:eastAsia="メイリオ" w:hAnsi="メイリオ" w:hint="eastAsia"/>
          <w:color w:val="2A3439"/>
        </w:rPr>
        <w:br/>
      </w:r>
      <w:r>
        <w:rPr>
          <w:rFonts w:ascii="メイリオ" w:eastAsia="メイリオ" w:hAnsi="メイリオ" w:hint="eastAsia"/>
          <w:color w:val="2A3439"/>
          <w:shd w:val="clear" w:color="auto" w:fill="FFFFFF"/>
        </w:rPr>
        <w:t>（1）ユーザーに自分の登録情報の閲覧や修正，利用状況の閲覧を行っていただくために，氏名，住所，連絡先，支払方法などの登録情報，利用されたサービスや購入された商品，およびそれらの代金などに関する情報を表示する目的</w:t>
      </w:r>
      <w:r>
        <w:rPr>
          <w:rFonts w:ascii="メイリオ" w:eastAsia="メイリオ" w:hAnsi="メイリオ" w:hint="eastAsia"/>
          <w:color w:val="2A3439"/>
        </w:rPr>
        <w:br/>
      </w:r>
      <w:r>
        <w:rPr>
          <w:rFonts w:ascii="メイリオ" w:eastAsia="メイリオ" w:hAnsi="メイリオ" w:hint="eastAsia"/>
          <w:color w:val="2A3439"/>
          <w:shd w:val="clear" w:color="auto" w:fill="FFFFFF"/>
        </w:rPr>
        <w:t>（2）ユーザーにお知らせや連絡をするためにメールアドレスを利用する場合やユーザーに商品を送付したり必要に応じて連絡したりするため，氏名や住所などの連絡先情報を利用する目的</w:t>
      </w:r>
      <w:r>
        <w:rPr>
          <w:rFonts w:ascii="メイリオ" w:eastAsia="メイリオ" w:hAnsi="メイリオ" w:hint="eastAsia"/>
          <w:color w:val="2A3439"/>
        </w:rPr>
        <w:br/>
      </w:r>
      <w:r>
        <w:rPr>
          <w:rFonts w:ascii="メイリオ" w:eastAsia="メイリオ" w:hAnsi="メイリオ" w:hint="eastAsia"/>
          <w:color w:val="2A3439"/>
          <w:shd w:val="clear" w:color="auto" w:fill="FFFFFF"/>
        </w:rPr>
        <w:t>（3）ユーザーの本人確認を行うために，氏名，生年月日，住所，電話番号，銀行口座番号，クレジットカード番号，運転免許証番号，配達証明付き郵便の到達結果などの情報を利用する目的</w:t>
      </w:r>
      <w:r>
        <w:rPr>
          <w:rFonts w:ascii="メイリオ" w:eastAsia="メイリオ" w:hAnsi="メイリオ" w:hint="eastAsia"/>
          <w:color w:val="2A3439"/>
        </w:rPr>
        <w:br/>
      </w:r>
      <w:r>
        <w:rPr>
          <w:rFonts w:ascii="メイリオ" w:eastAsia="メイリオ" w:hAnsi="メイリオ" w:hint="eastAsia"/>
          <w:color w:val="2A3439"/>
          <w:shd w:val="clear" w:color="auto" w:fill="FFFFFF"/>
        </w:rPr>
        <w:t>（4）ユーザーに代金を請求するために，購入された商品名や数量，利用されたサービスの種類や期間，回数，請求金額，氏名，住所，銀行口座番号やクレジットカード番号などの支払に関する情報などを利用する目的</w:t>
      </w:r>
    </w:p>
    <w:p w14:paraId="6E4902B0" w14:textId="77777777" w:rsidR="005B39ED" w:rsidRDefault="005B39ED" w:rsidP="004F0ABF">
      <w:pPr>
        <w:widowControl/>
        <w:snapToGrid w:val="0"/>
        <w:spacing w:line="160" w:lineRule="atLeast"/>
        <w:contextualSpacing/>
        <w:rPr>
          <w:rFonts w:ascii="メイリオ" w:eastAsia="メイリオ" w:hAnsi="メイリオ"/>
          <w:color w:val="2A3439"/>
          <w:shd w:val="clear" w:color="auto" w:fill="FFFFFF"/>
        </w:rPr>
      </w:pPr>
    </w:p>
    <w:p w14:paraId="5718AFD2" w14:textId="5D891073" w:rsidR="00AE2035" w:rsidRPr="00AE2035" w:rsidRDefault="00AE2035" w:rsidP="004F0ABF">
      <w:pPr>
        <w:widowControl/>
        <w:snapToGrid w:val="0"/>
        <w:spacing w:line="160" w:lineRule="atLeast"/>
        <w:contextualSpacing/>
        <w:rPr>
          <w:rFonts w:ascii="ＭＳ Ｐゴシック" w:eastAsia="ＭＳ Ｐゴシック" w:hAnsi="ＭＳ Ｐゴシック"/>
          <w:sz w:val="24"/>
          <w:szCs w:val="24"/>
        </w:rPr>
      </w:pPr>
      <w:r>
        <w:rPr>
          <w:rFonts w:ascii="メイリオ" w:eastAsia="メイリオ" w:hAnsi="メイリオ" w:hint="eastAsia"/>
          <w:color w:val="2A3439"/>
        </w:rPr>
        <w:lastRenderedPageBreak/>
        <w:br/>
      </w:r>
      <w:r>
        <w:rPr>
          <w:rFonts w:ascii="メイリオ" w:eastAsia="メイリオ" w:hAnsi="メイリオ" w:hint="eastAsia"/>
          <w:color w:val="2A3439"/>
          <w:shd w:val="clear" w:color="auto" w:fill="FFFFFF"/>
        </w:rPr>
        <w:t>（5）ユーザーが簡便にデータを入力できるようにするために，当サイトに登録されている情報を入力画面に表示させたり，ユーザーのご指示に基づいて他のサービスなど（提携先が提供するものも含みます）に転送したりする目的</w:t>
      </w:r>
      <w:r>
        <w:rPr>
          <w:rFonts w:ascii="メイリオ" w:eastAsia="メイリオ" w:hAnsi="メイリオ" w:hint="eastAsia"/>
          <w:color w:val="2A3439"/>
        </w:rPr>
        <w:br/>
      </w:r>
      <w:r>
        <w:rPr>
          <w:rFonts w:ascii="メイリオ" w:eastAsia="メイリオ" w:hAnsi="メイリオ" w:hint="eastAsia"/>
          <w:color w:val="2A3439"/>
          <w:shd w:val="clear" w:color="auto" w:fill="FFFFFF"/>
        </w:rPr>
        <w:t>（6）代金の支払を遅滞したり第三者に損害を発生させたりするなど，本サービスの利用規約に違反したユーザーや，不正・不当な目的でサービスを利用しようとするユーザーの利用をお断りするために，利用態様，氏名や住所など個人を特定するための情報を利用する目的</w:t>
      </w:r>
      <w:r>
        <w:rPr>
          <w:rFonts w:ascii="メイリオ" w:eastAsia="メイリオ" w:hAnsi="メイリオ" w:hint="eastAsia"/>
          <w:color w:val="2A3439"/>
        </w:rPr>
        <w:br/>
      </w:r>
      <w:r>
        <w:rPr>
          <w:rFonts w:ascii="メイリオ" w:eastAsia="メイリオ" w:hAnsi="メイリオ" w:hint="eastAsia"/>
          <w:color w:val="2A3439"/>
          <w:shd w:val="clear" w:color="auto" w:fill="FFFFFF"/>
        </w:rPr>
        <w:t>（7）ユーザーからのお問い合わせに対応するために，お問い合わせ内容や代金の請求に関する情報など当サイトがユーザーに対してサービスを提供するにあたって必要となる情報や，ユーザーのサービス利用状況，連絡先情報などを利用する目的</w:t>
      </w:r>
      <w:r>
        <w:rPr>
          <w:rFonts w:ascii="メイリオ" w:eastAsia="メイリオ" w:hAnsi="メイリオ" w:hint="eastAsia"/>
          <w:color w:val="2A3439"/>
        </w:rPr>
        <w:br/>
      </w:r>
      <w:r>
        <w:rPr>
          <w:rFonts w:ascii="メイリオ" w:eastAsia="メイリオ" w:hAnsi="メイリオ" w:hint="eastAsia"/>
          <w:color w:val="2A3439"/>
          <w:shd w:val="clear" w:color="auto" w:fill="FFFFFF"/>
        </w:rPr>
        <w:t>（8）上記の利用目的に付随する目的</w:t>
      </w:r>
      <w:r>
        <w:rPr>
          <w:rFonts w:ascii="メイリオ" w:eastAsia="メイリオ" w:hAnsi="メイリオ" w:hint="eastAsia"/>
          <w:color w:val="2A3439"/>
        </w:rPr>
        <w:br/>
      </w:r>
      <w:r>
        <w:rPr>
          <w:rFonts w:ascii="メイリオ" w:eastAsia="メイリオ" w:hAnsi="メイリオ" w:hint="eastAsia"/>
          <w:color w:val="2A3439"/>
        </w:rPr>
        <w:br/>
      </w:r>
      <w:r>
        <w:rPr>
          <w:rFonts w:ascii="メイリオ" w:eastAsia="メイリオ" w:hAnsi="メイリオ" w:hint="eastAsia"/>
          <w:b/>
          <w:bCs/>
          <w:color w:val="2A3439"/>
          <w:sz w:val="30"/>
          <w:szCs w:val="30"/>
        </w:rPr>
        <w:t>第４条（個人情報の第三者提供）</w:t>
      </w:r>
    </w:p>
    <w:p w14:paraId="25E5082D" w14:textId="77777777" w:rsidR="004F0ABF" w:rsidRDefault="00AE2035" w:rsidP="004F0ABF">
      <w:pPr>
        <w:widowControl/>
        <w:snapToGrid w:val="0"/>
        <w:spacing w:line="160" w:lineRule="atLeast"/>
        <w:contextualSpacing/>
        <w:rPr>
          <w:rFonts w:ascii="メイリオ" w:eastAsia="メイリオ" w:hAnsi="メイリオ"/>
          <w:color w:val="2A3439"/>
          <w:shd w:val="clear" w:color="auto" w:fill="FFFFFF"/>
        </w:rPr>
      </w:pPr>
      <w:r>
        <w:rPr>
          <w:rFonts w:ascii="メイリオ" w:eastAsia="メイリオ" w:hAnsi="メイリオ" w:hint="eastAsia"/>
          <w:color w:val="2A3439"/>
          <w:shd w:val="clear" w:color="auto" w:fill="FFFFFF"/>
        </w:rPr>
        <w:t>当サイトは，次に掲げる場合を除いて，あらかじめユーザーの同意を得ることなく，第三者に個人情報を提供することはありません。ただし，個人情報保護法その他の法令で認められる場合を除きます。</w:t>
      </w:r>
      <w:r>
        <w:rPr>
          <w:rFonts w:ascii="メイリオ" w:eastAsia="メイリオ" w:hAnsi="メイリオ" w:hint="eastAsia"/>
          <w:color w:val="2A3439"/>
        </w:rPr>
        <w:br/>
      </w:r>
      <w:r>
        <w:rPr>
          <w:rFonts w:ascii="メイリオ" w:eastAsia="メイリオ" w:hAnsi="メイリオ" w:hint="eastAsia"/>
          <w:color w:val="2A3439"/>
          <w:shd w:val="clear" w:color="auto" w:fill="FFFFFF"/>
        </w:rPr>
        <w:t>（1）法令に基づく場合</w:t>
      </w:r>
      <w:r>
        <w:rPr>
          <w:rFonts w:ascii="メイリオ" w:eastAsia="メイリオ" w:hAnsi="メイリオ" w:hint="eastAsia"/>
          <w:color w:val="2A3439"/>
        </w:rPr>
        <w:br/>
      </w:r>
      <w:r>
        <w:rPr>
          <w:rFonts w:ascii="メイリオ" w:eastAsia="メイリオ" w:hAnsi="メイリオ" w:hint="eastAsia"/>
          <w:color w:val="2A3439"/>
          <w:shd w:val="clear" w:color="auto" w:fill="FFFFFF"/>
        </w:rPr>
        <w:t>（2）人の生命，身体または財産の保護のために必要がある場合であって，本人の同意を得ることが困難であるとき</w:t>
      </w:r>
      <w:r>
        <w:rPr>
          <w:rFonts w:ascii="メイリオ" w:eastAsia="メイリオ" w:hAnsi="メイリオ" w:hint="eastAsia"/>
          <w:color w:val="2A3439"/>
        </w:rPr>
        <w:br/>
      </w:r>
      <w:r>
        <w:rPr>
          <w:rFonts w:ascii="メイリオ" w:eastAsia="メイリオ" w:hAnsi="メイリオ" w:hint="eastAsia"/>
          <w:color w:val="2A3439"/>
          <w:shd w:val="clear" w:color="auto" w:fill="FFFFFF"/>
        </w:rPr>
        <w:t>（3）公衆衛生の向上または児童の健全な育成の推進のために特に必要がある場合であって，本人の同意を得ることが困難であるとき</w:t>
      </w:r>
      <w:r>
        <w:rPr>
          <w:rFonts w:ascii="メイリオ" w:eastAsia="メイリオ" w:hAnsi="メイリオ" w:hint="eastAsia"/>
          <w:color w:val="2A3439"/>
        </w:rPr>
        <w:br/>
      </w:r>
      <w:r>
        <w:rPr>
          <w:rFonts w:ascii="メイリオ" w:eastAsia="メイリオ" w:hAnsi="メイリオ" w:hint="eastAsia"/>
          <w:color w:val="2A3439"/>
          <w:shd w:val="clear" w:color="auto" w:fill="FFFFFF"/>
        </w:rPr>
        <w:t>（4）国の機関もしくは地方公共団体またはその委託を受けた者が法令の定める事務を遂行することに対して協力する必要がある場合であって，本人の同意を得ることにより当該事務の遂行に支障を及ぼすおそれがあるとき</w:t>
      </w:r>
      <w:r>
        <w:rPr>
          <w:rFonts w:ascii="メイリオ" w:eastAsia="メイリオ" w:hAnsi="メイリオ" w:hint="eastAsia"/>
          <w:color w:val="2A3439"/>
        </w:rPr>
        <w:br/>
      </w:r>
      <w:r>
        <w:rPr>
          <w:rFonts w:ascii="メイリオ" w:eastAsia="メイリオ" w:hAnsi="メイリオ" w:hint="eastAsia"/>
          <w:color w:val="2A3439"/>
          <w:shd w:val="clear" w:color="auto" w:fill="FFFFFF"/>
        </w:rPr>
        <w:t>（5）予め次の事項を告知あるいは公表をしている場合</w:t>
      </w:r>
      <w:r>
        <w:rPr>
          <w:rFonts w:ascii="メイリオ" w:eastAsia="メイリオ" w:hAnsi="メイリオ" w:hint="eastAsia"/>
          <w:color w:val="2A3439"/>
        </w:rPr>
        <w:br/>
      </w:r>
      <w:r>
        <w:rPr>
          <w:rFonts w:ascii="メイリオ" w:eastAsia="メイリオ" w:hAnsi="メイリオ" w:hint="eastAsia"/>
          <w:color w:val="2A3439"/>
          <w:shd w:val="clear" w:color="auto" w:fill="FFFFFF"/>
        </w:rPr>
        <w:t>利用目的に第三者への提供を含むこと</w:t>
      </w:r>
      <w:r>
        <w:rPr>
          <w:rFonts w:ascii="メイリオ" w:eastAsia="メイリオ" w:hAnsi="メイリオ" w:hint="eastAsia"/>
          <w:color w:val="2A3439"/>
        </w:rPr>
        <w:br/>
      </w:r>
      <w:r>
        <w:rPr>
          <w:rFonts w:ascii="メイリオ" w:eastAsia="メイリオ" w:hAnsi="メイリオ" w:hint="eastAsia"/>
          <w:color w:val="2A3439"/>
          <w:shd w:val="clear" w:color="auto" w:fill="FFFFFF"/>
        </w:rPr>
        <w:t>第三者に提供されるデータの項目</w:t>
      </w:r>
      <w:r>
        <w:rPr>
          <w:rFonts w:ascii="メイリオ" w:eastAsia="メイリオ" w:hAnsi="メイリオ" w:hint="eastAsia"/>
          <w:color w:val="2A3439"/>
        </w:rPr>
        <w:br/>
      </w:r>
      <w:r>
        <w:rPr>
          <w:rFonts w:ascii="メイリオ" w:eastAsia="メイリオ" w:hAnsi="メイリオ" w:hint="eastAsia"/>
          <w:color w:val="2A3439"/>
          <w:shd w:val="clear" w:color="auto" w:fill="FFFFFF"/>
        </w:rPr>
        <w:t>第三者への提供の手段または方法</w:t>
      </w:r>
      <w:r>
        <w:rPr>
          <w:rFonts w:ascii="メイリオ" w:eastAsia="メイリオ" w:hAnsi="メイリオ" w:hint="eastAsia"/>
          <w:color w:val="2A3439"/>
        </w:rPr>
        <w:br/>
      </w:r>
      <w:r>
        <w:rPr>
          <w:rFonts w:ascii="メイリオ" w:eastAsia="メイリオ" w:hAnsi="メイリオ" w:hint="eastAsia"/>
          <w:color w:val="2A3439"/>
          <w:shd w:val="clear" w:color="auto" w:fill="FFFFFF"/>
        </w:rPr>
        <w:t>本人の求めに応じて個人情報の第三者への提供を停止すること</w:t>
      </w:r>
      <w:r>
        <w:rPr>
          <w:rFonts w:ascii="メイリオ" w:eastAsia="メイリオ" w:hAnsi="メイリオ" w:hint="eastAsia"/>
          <w:color w:val="2A3439"/>
        </w:rPr>
        <w:br/>
      </w:r>
      <w:r>
        <w:rPr>
          <w:rFonts w:ascii="メイリオ" w:eastAsia="メイリオ" w:hAnsi="メイリオ" w:hint="eastAsia"/>
          <w:color w:val="2A3439"/>
          <w:shd w:val="clear" w:color="auto" w:fill="FFFFFF"/>
        </w:rPr>
        <w:t>前項の定めにかかわらず，次に掲げる場合は第三者には該当しないものとします。</w:t>
      </w:r>
      <w:r>
        <w:rPr>
          <w:rFonts w:ascii="メイリオ" w:eastAsia="メイリオ" w:hAnsi="メイリオ" w:hint="eastAsia"/>
          <w:color w:val="2A3439"/>
        </w:rPr>
        <w:br/>
      </w:r>
      <w:r>
        <w:rPr>
          <w:rFonts w:ascii="メイリオ" w:eastAsia="メイリオ" w:hAnsi="メイリオ" w:hint="eastAsia"/>
          <w:color w:val="2A3439"/>
          <w:shd w:val="clear" w:color="auto" w:fill="FFFFFF"/>
        </w:rPr>
        <w:t>（1）当サイトが利用目的の達成に必要な範囲内において個人情報の取扱いの全部または一部を委託する場合</w:t>
      </w:r>
      <w:r>
        <w:rPr>
          <w:rFonts w:ascii="メイリオ" w:eastAsia="メイリオ" w:hAnsi="メイリオ" w:hint="eastAsia"/>
          <w:color w:val="2A3439"/>
        </w:rPr>
        <w:br/>
      </w:r>
      <w:r>
        <w:rPr>
          <w:rFonts w:ascii="メイリオ" w:eastAsia="メイリオ" w:hAnsi="メイリオ" w:hint="eastAsia"/>
          <w:color w:val="2A3439"/>
          <w:shd w:val="clear" w:color="auto" w:fill="FFFFFF"/>
        </w:rPr>
        <w:t>（2）合併その他の事由による事業の承継に伴って個人情報が提供される場合</w:t>
      </w:r>
      <w:r>
        <w:rPr>
          <w:rFonts w:ascii="メイリオ" w:eastAsia="メイリオ" w:hAnsi="メイリオ" w:hint="eastAsia"/>
          <w:color w:val="2A3439"/>
        </w:rPr>
        <w:br/>
      </w:r>
      <w:r>
        <w:rPr>
          <w:rFonts w:ascii="メイリオ" w:eastAsia="メイリオ" w:hAnsi="メイリオ" w:hint="eastAsia"/>
          <w:color w:val="2A3439"/>
          <w:shd w:val="clear" w:color="auto" w:fill="FFFFFF"/>
        </w:rPr>
        <w:t>（3）個人情報を特定の者との間で共同して利用する場合であって，その旨並びに共同して利用される個人情報の項目，共同して利用する者の範囲，利用する者の利用目的および当該個人情報の管理について責任を有する者の氏名または名称について，あらかじめ本人に通知し，または本人が容易に知り得る状態に置いているとき</w:t>
      </w:r>
    </w:p>
    <w:p w14:paraId="26C022AB" w14:textId="77777777" w:rsidR="004F0ABF" w:rsidRDefault="004F0ABF" w:rsidP="004F0ABF">
      <w:pPr>
        <w:widowControl/>
        <w:snapToGrid w:val="0"/>
        <w:spacing w:line="160" w:lineRule="atLeast"/>
        <w:contextualSpacing/>
        <w:rPr>
          <w:rFonts w:ascii="メイリオ" w:eastAsia="メイリオ" w:hAnsi="メイリオ"/>
          <w:color w:val="2A3439"/>
          <w:shd w:val="clear" w:color="auto" w:fill="FFFFFF"/>
        </w:rPr>
      </w:pPr>
    </w:p>
    <w:p w14:paraId="63491C45" w14:textId="01F8FDE5" w:rsidR="004F0ABF" w:rsidRDefault="004F0ABF" w:rsidP="004F0ABF">
      <w:pPr>
        <w:widowControl/>
        <w:snapToGrid w:val="0"/>
        <w:spacing w:line="160" w:lineRule="atLeast"/>
        <w:contextualSpacing/>
        <w:rPr>
          <w:rFonts w:ascii="メイリオ" w:eastAsia="メイリオ" w:hAnsi="メイリオ" w:hint="eastAsia"/>
          <w:color w:val="2A3439"/>
        </w:rPr>
      </w:pPr>
    </w:p>
    <w:p w14:paraId="3A05FF02" w14:textId="06CE6740" w:rsidR="00AE2035" w:rsidRPr="009D4A30" w:rsidRDefault="00AE2035" w:rsidP="004F0ABF">
      <w:pPr>
        <w:widowControl/>
        <w:snapToGrid w:val="0"/>
        <w:spacing w:line="160" w:lineRule="atLeast"/>
        <w:contextualSpacing/>
        <w:rPr>
          <w:rFonts w:ascii="ＭＳ Ｐゴシック" w:eastAsia="ＭＳ Ｐゴシック" w:hAnsi="ＭＳ Ｐゴシック"/>
          <w:sz w:val="24"/>
          <w:szCs w:val="24"/>
        </w:rPr>
      </w:pPr>
      <w:r>
        <w:rPr>
          <w:rFonts w:ascii="メイリオ" w:eastAsia="メイリオ" w:hAnsi="メイリオ" w:hint="eastAsia"/>
          <w:b/>
          <w:bCs/>
          <w:color w:val="2A3439"/>
          <w:sz w:val="30"/>
          <w:szCs w:val="30"/>
        </w:rPr>
        <w:lastRenderedPageBreak/>
        <w:t>第５条（個人情報の開示）</w:t>
      </w:r>
    </w:p>
    <w:p w14:paraId="1D1E6D07" w14:textId="4FDE277F" w:rsidR="00AE2035" w:rsidRPr="009D4A30" w:rsidRDefault="00AE2035" w:rsidP="004F0ABF">
      <w:pPr>
        <w:widowControl/>
        <w:snapToGrid w:val="0"/>
        <w:spacing w:line="160" w:lineRule="atLeast"/>
        <w:contextualSpacing/>
        <w:rPr>
          <w:rFonts w:ascii="ＭＳ Ｐゴシック" w:eastAsia="ＭＳ Ｐゴシック" w:hAnsi="ＭＳ Ｐゴシック"/>
          <w:sz w:val="24"/>
          <w:szCs w:val="24"/>
        </w:rPr>
      </w:pPr>
      <w:r>
        <w:rPr>
          <w:rFonts w:ascii="メイリオ" w:eastAsia="メイリオ" w:hAnsi="メイリオ" w:hint="eastAsia"/>
          <w:color w:val="2A3439"/>
          <w:shd w:val="clear" w:color="auto" w:fill="FFFFFF"/>
        </w:rPr>
        <w:t>当サイトは，本人から個人情報の開示を求められたときは，本人に対し，遅滞なくこれを開示します。ただし，開示することにより次のいずれかに該当する場合は，その全部または一部を開示しないこともあり，開示しない決定をした場合には，その旨を遅滞なく通知します。なお，個人情報の開示に際しては，１件あたり１，０００円の手数料を申し受けます。 （1）本人または第三者の生命，身体，財産その他の権利利益を害するおそれがある場合</w:t>
      </w:r>
      <w:r>
        <w:rPr>
          <w:rFonts w:ascii="メイリオ" w:eastAsia="メイリオ" w:hAnsi="メイリオ" w:hint="eastAsia"/>
          <w:color w:val="2A3439"/>
        </w:rPr>
        <w:br/>
      </w:r>
      <w:r>
        <w:rPr>
          <w:rFonts w:ascii="メイリオ" w:eastAsia="メイリオ" w:hAnsi="メイリオ" w:hint="eastAsia"/>
          <w:color w:val="2A3439"/>
          <w:shd w:val="clear" w:color="auto" w:fill="FFFFFF"/>
        </w:rPr>
        <w:t>（2）当サイトの業務の適正な実施に著しい支障を及ぼすおそれがある場合</w:t>
      </w:r>
      <w:r>
        <w:rPr>
          <w:rFonts w:ascii="メイリオ" w:eastAsia="メイリオ" w:hAnsi="メイリオ" w:hint="eastAsia"/>
          <w:color w:val="2A3439"/>
        </w:rPr>
        <w:br/>
      </w:r>
      <w:r>
        <w:rPr>
          <w:rFonts w:ascii="メイリオ" w:eastAsia="メイリオ" w:hAnsi="メイリオ" w:hint="eastAsia"/>
          <w:color w:val="2A3439"/>
          <w:shd w:val="clear" w:color="auto" w:fill="FFFFFF"/>
        </w:rPr>
        <w:t>（3）その他法令に違反することとなる場合</w:t>
      </w:r>
      <w:r>
        <w:rPr>
          <w:rFonts w:ascii="メイリオ" w:eastAsia="メイリオ" w:hAnsi="メイリオ" w:hint="eastAsia"/>
          <w:color w:val="2A3439"/>
        </w:rPr>
        <w:br/>
      </w:r>
      <w:r>
        <w:rPr>
          <w:rFonts w:ascii="メイリオ" w:eastAsia="メイリオ" w:hAnsi="メイリオ" w:hint="eastAsia"/>
          <w:color w:val="2A3439"/>
          <w:shd w:val="clear" w:color="auto" w:fill="FFFFFF"/>
        </w:rPr>
        <w:t>前項の定めにかかわらず，履歴情報および特性情報などの個人情報以外の情報については，原則として開示いたしません。</w:t>
      </w:r>
      <w:r>
        <w:rPr>
          <w:rFonts w:ascii="メイリオ" w:eastAsia="メイリオ" w:hAnsi="メイリオ" w:hint="eastAsia"/>
          <w:color w:val="2A3439"/>
        </w:rPr>
        <w:br/>
      </w:r>
      <w:r>
        <w:rPr>
          <w:rFonts w:ascii="メイリオ" w:eastAsia="メイリオ" w:hAnsi="メイリオ" w:hint="eastAsia"/>
          <w:color w:val="2A3439"/>
        </w:rPr>
        <w:br/>
      </w:r>
      <w:r>
        <w:rPr>
          <w:rFonts w:ascii="メイリオ" w:eastAsia="メイリオ" w:hAnsi="メイリオ" w:hint="eastAsia"/>
          <w:b/>
          <w:bCs/>
          <w:color w:val="2A3439"/>
          <w:sz w:val="30"/>
          <w:szCs w:val="30"/>
        </w:rPr>
        <w:t>第６条（個人情報の訂正および削除）</w:t>
      </w:r>
    </w:p>
    <w:p w14:paraId="1FC6680B" w14:textId="189E0B2E" w:rsidR="00AE2035" w:rsidRPr="009D4A30" w:rsidRDefault="00AE2035" w:rsidP="004F0ABF">
      <w:pPr>
        <w:widowControl/>
        <w:snapToGrid w:val="0"/>
        <w:spacing w:line="160" w:lineRule="atLeast"/>
        <w:contextualSpacing/>
        <w:rPr>
          <w:rFonts w:ascii="ＭＳ Ｐゴシック" w:eastAsia="ＭＳ Ｐゴシック" w:hAnsi="ＭＳ Ｐゴシック"/>
          <w:sz w:val="24"/>
          <w:szCs w:val="24"/>
        </w:rPr>
      </w:pPr>
      <w:r>
        <w:rPr>
          <w:rFonts w:ascii="メイリオ" w:eastAsia="メイリオ" w:hAnsi="メイリオ" w:hint="eastAsia"/>
          <w:color w:val="2A3439"/>
          <w:shd w:val="clear" w:color="auto" w:fill="FFFFFF"/>
        </w:rPr>
        <w:t>ユーザーは，当サイトの保有する自己の個人情報が誤った情報である場合には，当サイトが定める手続きにより，当サイトに対して個人情報の訂正または削除を請求することができます。</w:t>
      </w:r>
      <w:r>
        <w:rPr>
          <w:rFonts w:ascii="メイリオ" w:eastAsia="メイリオ" w:hAnsi="メイリオ" w:hint="eastAsia"/>
          <w:color w:val="2A3439"/>
        </w:rPr>
        <w:br/>
      </w:r>
      <w:r>
        <w:rPr>
          <w:rFonts w:ascii="メイリオ" w:eastAsia="メイリオ" w:hAnsi="メイリオ" w:hint="eastAsia"/>
          <w:color w:val="2A3439"/>
          <w:shd w:val="clear" w:color="auto" w:fill="FFFFFF"/>
        </w:rPr>
        <w:t>当サイトは，ユーザーから前項の請求を受けてその請求に応じる必要があると判断した場合には，遅滞なく，当該個人情報の訂正または削除を行い，これをユーザーに通知します。</w:t>
      </w:r>
      <w:r>
        <w:rPr>
          <w:rFonts w:ascii="メイリオ" w:eastAsia="メイリオ" w:hAnsi="メイリオ" w:hint="eastAsia"/>
          <w:color w:val="2A3439"/>
        </w:rPr>
        <w:br/>
      </w:r>
      <w:r>
        <w:rPr>
          <w:rFonts w:ascii="メイリオ" w:eastAsia="メイリオ" w:hAnsi="メイリオ" w:hint="eastAsia"/>
          <w:color w:val="2A3439"/>
        </w:rPr>
        <w:br/>
      </w:r>
      <w:r>
        <w:rPr>
          <w:rFonts w:ascii="メイリオ" w:eastAsia="メイリオ" w:hAnsi="メイリオ" w:hint="eastAsia"/>
          <w:b/>
          <w:bCs/>
          <w:color w:val="2A3439"/>
          <w:sz w:val="30"/>
          <w:szCs w:val="30"/>
        </w:rPr>
        <w:t>第７条（個人情報の利用停止等）</w:t>
      </w:r>
    </w:p>
    <w:p w14:paraId="17B31E44" w14:textId="021FA79A" w:rsidR="00AE2035" w:rsidRPr="009D4A30" w:rsidRDefault="00AE2035" w:rsidP="004F0ABF">
      <w:pPr>
        <w:widowControl/>
        <w:snapToGrid w:val="0"/>
        <w:spacing w:line="160" w:lineRule="atLeast"/>
        <w:contextualSpacing/>
        <w:rPr>
          <w:rFonts w:ascii="ＭＳ Ｐゴシック" w:eastAsia="ＭＳ Ｐゴシック" w:hAnsi="ＭＳ Ｐゴシック"/>
          <w:sz w:val="24"/>
          <w:szCs w:val="24"/>
        </w:rPr>
      </w:pPr>
      <w:r>
        <w:rPr>
          <w:rFonts w:ascii="メイリオ" w:eastAsia="メイリオ" w:hAnsi="メイリオ" w:hint="eastAsia"/>
          <w:color w:val="2A3439"/>
          <w:shd w:val="clear" w:color="auto" w:fill="FFFFFF"/>
        </w:rPr>
        <w:t>当サイトは，本人から，個人情報が，利用目的の範囲を超えて取り扱われているという理由，または不正の手段により取得されたものであるという理由により，その利用の停止または消去（以下，「利用停止等」といいます。）を求められた場合には，遅滞なく必要な調査を行い，その結果に基づき，個人情報の利用停止等を行い，その旨本人に通知します。</w:t>
      </w:r>
      <w:r>
        <w:rPr>
          <w:rFonts w:ascii="メイリオ" w:eastAsia="メイリオ" w:hAnsi="メイリオ" w:hint="eastAsia"/>
          <w:color w:val="2A3439"/>
        </w:rPr>
        <w:br/>
      </w:r>
      <w:r>
        <w:rPr>
          <w:rFonts w:ascii="メイリオ" w:eastAsia="メイリオ" w:hAnsi="メイリオ" w:hint="eastAsia"/>
          <w:color w:val="2A3439"/>
          <w:shd w:val="clear" w:color="auto" w:fill="FFFFFF"/>
        </w:rPr>
        <w:t>ただし，個人情報の利用停止等に多額の費用を有する場合その他利用停止等を行うことが困難な場合であって，本人の権利利益を保護するために必要なこれに代わるべき措置をとれる場合は，この代替策を講じます。</w:t>
      </w:r>
      <w:r>
        <w:rPr>
          <w:rFonts w:ascii="メイリオ" w:eastAsia="メイリオ" w:hAnsi="メイリオ" w:hint="eastAsia"/>
          <w:color w:val="2A3439"/>
        </w:rPr>
        <w:br/>
      </w:r>
      <w:r>
        <w:rPr>
          <w:rFonts w:ascii="メイリオ" w:eastAsia="メイリオ" w:hAnsi="メイリオ" w:hint="eastAsia"/>
          <w:color w:val="2A3439"/>
        </w:rPr>
        <w:br/>
      </w:r>
      <w:r>
        <w:rPr>
          <w:rFonts w:ascii="メイリオ" w:eastAsia="メイリオ" w:hAnsi="メイリオ" w:hint="eastAsia"/>
          <w:b/>
          <w:bCs/>
          <w:color w:val="2A3439"/>
          <w:sz w:val="30"/>
          <w:szCs w:val="30"/>
        </w:rPr>
        <w:t>第８条（プライバシーポリシーの変更）</w:t>
      </w:r>
    </w:p>
    <w:p w14:paraId="173DE7C2" w14:textId="136D61CA" w:rsidR="00AE2035" w:rsidRPr="009D4A30" w:rsidRDefault="00AE2035" w:rsidP="004F0ABF">
      <w:pPr>
        <w:widowControl/>
        <w:snapToGrid w:val="0"/>
        <w:spacing w:line="160" w:lineRule="atLeast"/>
        <w:contextualSpacing/>
        <w:rPr>
          <w:rFonts w:ascii="ＭＳ Ｐゴシック" w:eastAsia="ＭＳ Ｐゴシック" w:hAnsi="ＭＳ Ｐゴシック"/>
          <w:sz w:val="24"/>
          <w:szCs w:val="24"/>
        </w:rPr>
      </w:pPr>
      <w:r>
        <w:rPr>
          <w:rFonts w:ascii="メイリオ" w:eastAsia="メイリオ" w:hAnsi="メイリオ" w:hint="eastAsia"/>
          <w:color w:val="2A3439"/>
          <w:shd w:val="clear" w:color="auto" w:fill="FFFFFF"/>
        </w:rPr>
        <w:t>本ポリシーの内容は，ユーザーに通知することなく，変更することができるものとします。</w:t>
      </w:r>
      <w:r>
        <w:rPr>
          <w:rFonts w:ascii="メイリオ" w:eastAsia="メイリオ" w:hAnsi="メイリオ" w:hint="eastAsia"/>
          <w:color w:val="2A3439"/>
        </w:rPr>
        <w:br/>
      </w:r>
      <w:r>
        <w:rPr>
          <w:rFonts w:ascii="メイリオ" w:eastAsia="メイリオ" w:hAnsi="メイリオ" w:hint="eastAsia"/>
          <w:color w:val="2A3439"/>
          <w:shd w:val="clear" w:color="auto" w:fill="FFFFFF"/>
        </w:rPr>
        <w:t>当サイトが別途定める場合を除いて，変更後のプライバシーポリシーは，本ウェブサイトに掲載したときから効力を生じるものとします。</w:t>
      </w:r>
      <w:r>
        <w:rPr>
          <w:rFonts w:ascii="メイリオ" w:eastAsia="メイリオ" w:hAnsi="メイリオ" w:hint="eastAsia"/>
          <w:color w:val="2A3439"/>
        </w:rPr>
        <w:br/>
      </w:r>
      <w:r>
        <w:rPr>
          <w:rFonts w:ascii="メイリオ" w:eastAsia="メイリオ" w:hAnsi="メイリオ" w:hint="eastAsia"/>
          <w:color w:val="2A3439"/>
        </w:rPr>
        <w:br/>
      </w:r>
      <w:r>
        <w:rPr>
          <w:rFonts w:ascii="メイリオ" w:eastAsia="メイリオ" w:hAnsi="メイリオ" w:hint="eastAsia"/>
          <w:b/>
          <w:bCs/>
          <w:color w:val="2A3439"/>
          <w:sz w:val="30"/>
          <w:szCs w:val="30"/>
        </w:rPr>
        <w:t>第９条（お問い合わせ窓口）</w:t>
      </w:r>
    </w:p>
    <w:p w14:paraId="4830F9A8" w14:textId="77777777" w:rsidR="005B39ED" w:rsidRDefault="00AE2035" w:rsidP="004F0ABF">
      <w:pPr>
        <w:widowControl/>
        <w:snapToGrid w:val="0"/>
        <w:spacing w:line="160" w:lineRule="atLeast"/>
        <w:contextualSpacing/>
        <w:rPr>
          <w:rFonts w:ascii="メイリオ" w:eastAsia="メイリオ" w:hAnsi="メイリオ"/>
          <w:color w:val="2A3439"/>
          <w:shd w:val="clear" w:color="auto" w:fill="FFFFFF"/>
        </w:rPr>
      </w:pPr>
      <w:r>
        <w:rPr>
          <w:rFonts w:ascii="メイリオ" w:eastAsia="メイリオ" w:hAnsi="メイリオ" w:hint="eastAsia"/>
          <w:color w:val="2A3439"/>
          <w:shd w:val="clear" w:color="auto" w:fill="FFFFFF"/>
        </w:rPr>
        <w:t xml:space="preserve">本ポリシーに関するお問い合わせは，下記の窓口までお願いいたします。 </w:t>
      </w:r>
    </w:p>
    <w:p w14:paraId="2AE05115" w14:textId="40887C6C" w:rsidR="00AE2035" w:rsidRDefault="00AE2035" w:rsidP="005B39ED">
      <w:pPr>
        <w:widowControl/>
        <w:snapToGrid w:val="0"/>
        <w:spacing w:line="160" w:lineRule="atLeast"/>
        <w:contextualSpacing/>
        <w:jc w:val="right"/>
        <w:rPr>
          <w:rFonts w:hint="eastAsia"/>
        </w:rPr>
      </w:pPr>
      <w:r>
        <w:rPr>
          <w:rFonts w:ascii="メイリオ" w:eastAsia="メイリオ" w:hAnsi="メイリオ" w:hint="eastAsia"/>
          <w:color w:val="2A3439"/>
          <w:shd w:val="clear" w:color="auto" w:fill="FFFFFF"/>
        </w:rPr>
        <w:t>株式会社リテラス</w:t>
      </w:r>
      <w:r w:rsidR="005B39ED">
        <w:rPr>
          <w:rFonts w:ascii="メイリオ" w:eastAsia="メイリオ" w:hAnsi="メイリオ" w:hint="eastAsia"/>
          <w:color w:val="2A3439"/>
          <w:shd w:val="clear" w:color="auto" w:fill="FFFFFF"/>
        </w:rPr>
        <w:t xml:space="preserve">　　　　</w:t>
      </w:r>
      <w:r>
        <w:rPr>
          <w:rFonts w:ascii="メイリオ" w:eastAsia="メイリオ" w:hAnsi="メイリオ" w:hint="eastAsia"/>
          <w:color w:val="2A3439"/>
          <w:shd w:val="clear" w:color="auto" w:fill="FFFFFF"/>
        </w:rPr>
        <w:t xml:space="preserve"> Eメールアドレス：info@reteras.com</w:t>
      </w:r>
      <w:r>
        <w:rPr>
          <w:rFonts w:ascii="メイリオ" w:eastAsia="メイリオ" w:hAnsi="メイリオ" w:hint="eastAsia"/>
          <w:color w:val="2A3439"/>
        </w:rPr>
        <w:br/>
      </w:r>
      <w:r>
        <w:rPr>
          <w:rFonts w:ascii="メイリオ" w:eastAsia="メイリオ" w:hAnsi="メイリオ" w:hint="eastAsia"/>
          <w:color w:val="2A3439"/>
          <w:shd w:val="clear" w:color="auto" w:fill="FFFFFF"/>
        </w:rPr>
        <w:t>以上</w:t>
      </w:r>
      <w:bookmarkStart w:id="0" w:name="_GoBack"/>
      <w:bookmarkEnd w:id="0"/>
    </w:p>
    <w:sectPr w:rsidR="00AE2035" w:rsidSect="005B033B">
      <w:pgSz w:w="11907" w:h="16840" w:code="9"/>
      <w:pgMar w:top="567" w:right="885" w:bottom="340" w:left="947" w:header="567" w:footer="567"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26277" w14:textId="77777777" w:rsidR="00E17DFD" w:rsidRDefault="00E17DFD" w:rsidP="002410D8">
      <w:r>
        <w:separator/>
      </w:r>
    </w:p>
  </w:endnote>
  <w:endnote w:type="continuationSeparator" w:id="0">
    <w:p w14:paraId="72D58AC3" w14:textId="77777777" w:rsidR="00E17DFD" w:rsidRDefault="00E17DFD" w:rsidP="0024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平成ゴシック体W3">
    <w:altName w:val="ＭＳ ゴシック"/>
    <w:charset w:val="80"/>
    <w:family w:val="modern"/>
    <w:pitch w:val="fixed"/>
    <w:sig w:usb0="80000283" w:usb1="2AC76CF8" w:usb2="00000010" w:usb3="00000000" w:csb0="00020001"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66B73" w14:textId="77777777" w:rsidR="00E17DFD" w:rsidRDefault="00E17DFD" w:rsidP="002410D8">
      <w:r>
        <w:separator/>
      </w:r>
    </w:p>
  </w:footnote>
  <w:footnote w:type="continuationSeparator" w:id="0">
    <w:p w14:paraId="0B132D6B" w14:textId="77777777" w:rsidR="00E17DFD" w:rsidRDefault="00E17DFD" w:rsidP="00241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15CF6"/>
    <w:multiLevelType w:val="hybridMultilevel"/>
    <w:tmpl w:val="C8F8615C"/>
    <w:lvl w:ilvl="0" w:tplc="E67A5A0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51"/>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D8"/>
    <w:rsid w:val="00001989"/>
    <w:rsid w:val="0001576B"/>
    <w:rsid w:val="00033C45"/>
    <w:rsid w:val="000572E7"/>
    <w:rsid w:val="00090018"/>
    <w:rsid w:val="000D5071"/>
    <w:rsid w:val="000E2053"/>
    <w:rsid w:val="00111576"/>
    <w:rsid w:val="00131256"/>
    <w:rsid w:val="00133273"/>
    <w:rsid w:val="0017788E"/>
    <w:rsid w:val="002166AF"/>
    <w:rsid w:val="002410D8"/>
    <w:rsid w:val="00246F75"/>
    <w:rsid w:val="00251297"/>
    <w:rsid w:val="0025271C"/>
    <w:rsid w:val="002558CB"/>
    <w:rsid w:val="00276CA3"/>
    <w:rsid w:val="00296A62"/>
    <w:rsid w:val="00311DDF"/>
    <w:rsid w:val="00317A2A"/>
    <w:rsid w:val="00337686"/>
    <w:rsid w:val="00361F84"/>
    <w:rsid w:val="00375DE5"/>
    <w:rsid w:val="003B65C0"/>
    <w:rsid w:val="003D3D9C"/>
    <w:rsid w:val="003E10E1"/>
    <w:rsid w:val="003E4C72"/>
    <w:rsid w:val="00401580"/>
    <w:rsid w:val="00426B3F"/>
    <w:rsid w:val="004332F9"/>
    <w:rsid w:val="00456AAB"/>
    <w:rsid w:val="00470D8E"/>
    <w:rsid w:val="00494608"/>
    <w:rsid w:val="004B3FA9"/>
    <w:rsid w:val="004C0FE7"/>
    <w:rsid w:val="004D1FBD"/>
    <w:rsid w:val="004D55A1"/>
    <w:rsid w:val="004F0ABF"/>
    <w:rsid w:val="004F3500"/>
    <w:rsid w:val="005158DB"/>
    <w:rsid w:val="00564D0F"/>
    <w:rsid w:val="00594A70"/>
    <w:rsid w:val="005974B1"/>
    <w:rsid w:val="005B033B"/>
    <w:rsid w:val="005B39ED"/>
    <w:rsid w:val="005B7963"/>
    <w:rsid w:val="005F3675"/>
    <w:rsid w:val="00605B81"/>
    <w:rsid w:val="00622C4E"/>
    <w:rsid w:val="00682CEC"/>
    <w:rsid w:val="00696F64"/>
    <w:rsid w:val="006A0977"/>
    <w:rsid w:val="006D52D0"/>
    <w:rsid w:val="006F0B10"/>
    <w:rsid w:val="00715910"/>
    <w:rsid w:val="0071685B"/>
    <w:rsid w:val="0072332B"/>
    <w:rsid w:val="0072514B"/>
    <w:rsid w:val="00752321"/>
    <w:rsid w:val="007677F7"/>
    <w:rsid w:val="007B04D7"/>
    <w:rsid w:val="007B3AC5"/>
    <w:rsid w:val="007D3EC4"/>
    <w:rsid w:val="007F36A4"/>
    <w:rsid w:val="007F79A9"/>
    <w:rsid w:val="00821968"/>
    <w:rsid w:val="00856A76"/>
    <w:rsid w:val="00870419"/>
    <w:rsid w:val="00875634"/>
    <w:rsid w:val="00887979"/>
    <w:rsid w:val="008C39A2"/>
    <w:rsid w:val="008E7EF8"/>
    <w:rsid w:val="008F594D"/>
    <w:rsid w:val="00905320"/>
    <w:rsid w:val="00906C79"/>
    <w:rsid w:val="009246A8"/>
    <w:rsid w:val="00937D0E"/>
    <w:rsid w:val="00962011"/>
    <w:rsid w:val="00973C22"/>
    <w:rsid w:val="00973DA5"/>
    <w:rsid w:val="00985FC2"/>
    <w:rsid w:val="00991C87"/>
    <w:rsid w:val="009A25AF"/>
    <w:rsid w:val="009D4A30"/>
    <w:rsid w:val="00A229DF"/>
    <w:rsid w:val="00A40C32"/>
    <w:rsid w:val="00A43BD9"/>
    <w:rsid w:val="00A867A3"/>
    <w:rsid w:val="00A87BFD"/>
    <w:rsid w:val="00A92E40"/>
    <w:rsid w:val="00AD10BC"/>
    <w:rsid w:val="00AD215F"/>
    <w:rsid w:val="00AE0763"/>
    <w:rsid w:val="00AE2035"/>
    <w:rsid w:val="00AE7476"/>
    <w:rsid w:val="00B92BBE"/>
    <w:rsid w:val="00B94396"/>
    <w:rsid w:val="00BF15CD"/>
    <w:rsid w:val="00C35EFE"/>
    <w:rsid w:val="00C367B3"/>
    <w:rsid w:val="00C404DC"/>
    <w:rsid w:val="00C4136D"/>
    <w:rsid w:val="00C47E33"/>
    <w:rsid w:val="00C511A0"/>
    <w:rsid w:val="00C82800"/>
    <w:rsid w:val="00C91BA7"/>
    <w:rsid w:val="00C92E19"/>
    <w:rsid w:val="00CB7A44"/>
    <w:rsid w:val="00CC6351"/>
    <w:rsid w:val="00CF18E5"/>
    <w:rsid w:val="00D11840"/>
    <w:rsid w:val="00D96607"/>
    <w:rsid w:val="00DA490F"/>
    <w:rsid w:val="00DE3E65"/>
    <w:rsid w:val="00DF6FDC"/>
    <w:rsid w:val="00E11ABF"/>
    <w:rsid w:val="00E15B57"/>
    <w:rsid w:val="00E17DFD"/>
    <w:rsid w:val="00E41EF0"/>
    <w:rsid w:val="00E43E0C"/>
    <w:rsid w:val="00E5282E"/>
    <w:rsid w:val="00E70C43"/>
    <w:rsid w:val="00E95C8C"/>
    <w:rsid w:val="00ED452E"/>
    <w:rsid w:val="00EE77DC"/>
    <w:rsid w:val="00F060B3"/>
    <w:rsid w:val="00F25A03"/>
    <w:rsid w:val="00F3514F"/>
    <w:rsid w:val="00F7371C"/>
    <w:rsid w:val="00FA64EB"/>
    <w:rsid w:val="00FB22FE"/>
    <w:rsid w:val="00FB6E81"/>
    <w:rsid w:val="00FC4E4D"/>
    <w:rsid w:val="00FC5F53"/>
    <w:rsid w:val="00FF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07F513"/>
  <w15:docId w15:val="{2C5B00EA-0635-4CCA-B01B-C305C728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989"/>
    <w:pPr>
      <w:widowControl w:val="0"/>
      <w:jc w:val="both"/>
    </w:pPr>
    <w:rPr>
      <w:kern w:val="2"/>
      <w:sz w:val="21"/>
    </w:rPr>
  </w:style>
  <w:style w:type="paragraph" w:styleId="1">
    <w:name w:val="heading 1"/>
    <w:basedOn w:val="a"/>
    <w:next w:val="a"/>
    <w:qFormat/>
    <w:rsid w:val="00001989"/>
    <w:pPr>
      <w:keepNext/>
      <w:jc w:val="center"/>
      <w:outlineLvl w:val="0"/>
    </w:pPr>
    <w:rPr>
      <w:rFonts w:ascii="ＭＳ ゴシック" w:hAnsi="ＭＳ ゴシック"/>
      <w:b/>
      <w:bCs/>
      <w:w w:val="150"/>
      <w:sz w:val="44"/>
    </w:rPr>
  </w:style>
  <w:style w:type="paragraph" w:styleId="3">
    <w:name w:val="heading 3"/>
    <w:basedOn w:val="a"/>
    <w:next w:val="a"/>
    <w:link w:val="30"/>
    <w:uiPriority w:val="9"/>
    <w:semiHidden/>
    <w:unhideWhenUsed/>
    <w:qFormat/>
    <w:rsid w:val="00AE20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001989"/>
    <w:pPr>
      <w:jc w:val="center"/>
    </w:pPr>
    <w:rPr>
      <w:sz w:val="32"/>
    </w:rPr>
  </w:style>
  <w:style w:type="paragraph" w:styleId="a4">
    <w:name w:val="Closing"/>
    <w:basedOn w:val="a"/>
    <w:semiHidden/>
    <w:rsid w:val="00001989"/>
    <w:pPr>
      <w:jc w:val="right"/>
    </w:pPr>
    <w:rPr>
      <w:sz w:val="32"/>
    </w:rPr>
  </w:style>
  <w:style w:type="paragraph" w:styleId="2">
    <w:name w:val="Body Text Indent 2"/>
    <w:basedOn w:val="a"/>
    <w:semiHidden/>
    <w:rsid w:val="00001989"/>
    <w:pPr>
      <w:ind w:left="426"/>
    </w:pPr>
  </w:style>
  <w:style w:type="character" w:styleId="a5">
    <w:name w:val="annotation reference"/>
    <w:basedOn w:val="a0"/>
    <w:semiHidden/>
    <w:rsid w:val="00001989"/>
    <w:rPr>
      <w:sz w:val="18"/>
      <w:szCs w:val="18"/>
    </w:rPr>
  </w:style>
  <w:style w:type="paragraph" w:styleId="a6">
    <w:name w:val="annotation text"/>
    <w:basedOn w:val="a"/>
    <w:semiHidden/>
    <w:rsid w:val="00001989"/>
    <w:pPr>
      <w:jc w:val="left"/>
    </w:pPr>
  </w:style>
  <w:style w:type="paragraph" w:styleId="a7">
    <w:name w:val="Body Text Indent"/>
    <w:basedOn w:val="a"/>
    <w:semiHidden/>
    <w:rsid w:val="00001989"/>
    <w:pPr>
      <w:spacing w:line="240" w:lineRule="atLeast"/>
      <w:ind w:firstLine="567"/>
    </w:pPr>
    <w:rPr>
      <w:rFonts w:eastAsia="ＭＳ ゴシック"/>
      <w:b/>
      <w:w w:val="150"/>
      <w:sz w:val="36"/>
    </w:rPr>
  </w:style>
  <w:style w:type="paragraph" w:styleId="a8">
    <w:name w:val="Balloon Text"/>
    <w:basedOn w:val="a"/>
    <w:semiHidden/>
    <w:rsid w:val="00001989"/>
    <w:rPr>
      <w:rFonts w:ascii="Arial" w:eastAsia="ＭＳ ゴシック" w:hAnsi="Arial"/>
      <w:sz w:val="18"/>
      <w:szCs w:val="18"/>
    </w:rPr>
  </w:style>
  <w:style w:type="paragraph" w:styleId="a9">
    <w:name w:val="header"/>
    <w:basedOn w:val="a"/>
    <w:link w:val="aa"/>
    <w:uiPriority w:val="99"/>
    <w:unhideWhenUsed/>
    <w:rsid w:val="002410D8"/>
    <w:pPr>
      <w:tabs>
        <w:tab w:val="center" w:pos="4252"/>
        <w:tab w:val="right" w:pos="8504"/>
      </w:tabs>
      <w:snapToGrid w:val="0"/>
    </w:pPr>
  </w:style>
  <w:style w:type="character" w:customStyle="1" w:styleId="aa">
    <w:name w:val="ヘッダー (文字)"/>
    <w:basedOn w:val="a0"/>
    <w:link w:val="a9"/>
    <w:uiPriority w:val="99"/>
    <w:rsid w:val="002410D8"/>
    <w:rPr>
      <w:kern w:val="2"/>
      <w:sz w:val="21"/>
    </w:rPr>
  </w:style>
  <w:style w:type="paragraph" w:styleId="ab">
    <w:name w:val="footer"/>
    <w:basedOn w:val="a"/>
    <w:link w:val="ac"/>
    <w:uiPriority w:val="99"/>
    <w:unhideWhenUsed/>
    <w:rsid w:val="002410D8"/>
    <w:pPr>
      <w:tabs>
        <w:tab w:val="center" w:pos="4252"/>
        <w:tab w:val="right" w:pos="8504"/>
      </w:tabs>
      <w:snapToGrid w:val="0"/>
    </w:pPr>
  </w:style>
  <w:style w:type="character" w:customStyle="1" w:styleId="ac">
    <w:name w:val="フッター (文字)"/>
    <w:basedOn w:val="a0"/>
    <w:link w:val="ab"/>
    <w:uiPriority w:val="99"/>
    <w:rsid w:val="002410D8"/>
    <w:rPr>
      <w:kern w:val="2"/>
      <w:sz w:val="21"/>
    </w:rPr>
  </w:style>
  <w:style w:type="paragraph" w:customStyle="1" w:styleId="ad">
    <w:name w:val="大見出し"/>
    <w:basedOn w:val="a"/>
    <w:uiPriority w:val="99"/>
    <w:rsid w:val="00887979"/>
    <w:pPr>
      <w:suppressAutoHyphens/>
      <w:autoSpaceDE w:val="0"/>
      <w:autoSpaceDN w:val="0"/>
      <w:adjustRightInd w:val="0"/>
      <w:spacing w:line="298" w:lineRule="atLeast"/>
      <w:textAlignment w:val="center"/>
    </w:pPr>
    <w:rPr>
      <w:rFonts w:ascii="A-OTF 中ゴシックBBB Pro Medium" w:eastAsia="A-OTF 中ゴシックBBB Pro Medium" w:cs="A-OTF 中ゴシックBBB Pro Medium"/>
      <w:color w:val="000000"/>
      <w:kern w:val="0"/>
      <w:sz w:val="34"/>
      <w:szCs w:val="34"/>
      <w:lang w:val="ja-JP"/>
    </w:rPr>
  </w:style>
  <w:style w:type="paragraph" w:customStyle="1" w:styleId="ae">
    <w:name w:val="スタイル 書式なし + ＭＳ ゴシック"/>
    <w:basedOn w:val="af"/>
    <w:rsid w:val="00887979"/>
    <w:rPr>
      <w:rFonts w:ascii="ＭＳ ゴシック" w:eastAsia="ＤＦ平成ゴシック体W3" w:hAnsi="ＭＳ ゴシック"/>
      <w:sz w:val="18"/>
      <w:szCs w:val="21"/>
    </w:rPr>
  </w:style>
  <w:style w:type="paragraph" w:styleId="af">
    <w:name w:val="Plain Text"/>
    <w:basedOn w:val="a"/>
    <w:link w:val="af0"/>
    <w:uiPriority w:val="99"/>
    <w:semiHidden/>
    <w:unhideWhenUsed/>
    <w:rsid w:val="00887979"/>
    <w:rPr>
      <w:rFonts w:asciiTheme="minorEastAsia" w:eastAsiaTheme="minorEastAsia" w:hAnsi="Courier New" w:cs="Courier New"/>
    </w:rPr>
  </w:style>
  <w:style w:type="character" w:customStyle="1" w:styleId="af0">
    <w:name w:val="書式なし (文字)"/>
    <w:basedOn w:val="a0"/>
    <w:link w:val="af"/>
    <w:uiPriority w:val="99"/>
    <w:semiHidden/>
    <w:rsid w:val="00887979"/>
    <w:rPr>
      <w:rFonts w:asciiTheme="minorEastAsia" w:eastAsiaTheme="minorEastAsia" w:hAnsi="Courier New" w:cs="Courier New"/>
      <w:kern w:val="2"/>
      <w:sz w:val="21"/>
    </w:rPr>
  </w:style>
  <w:style w:type="character" w:customStyle="1" w:styleId="30">
    <w:name w:val="見出し 3 (文字)"/>
    <w:basedOn w:val="a0"/>
    <w:link w:val="3"/>
    <w:uiPriority w:val="9"/>
    <w:semiHidden/>
    <w:rsid w:val="00AE2035"/>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9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489</Words>
  <Characters>2788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覚　　書</vt:lpstr>
      <vt:lpstr>覚　　書</vt:lpstr>
    </vt:vector>
  </TitlesOfParts>
  <Company>Microsoft</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　　書</dc:title>
  <dc:creator>小澤　美保</dc:creator>
  <cp:lastModifiedBy>Microsoft アカウント</cp:lastModifiedBy>
  <cp:revision>10</cp:revision>
  <cp:lastPrinted>2023-03-23T10:56:00Z</cp:lastPrinted>
  <dcterms:created xsi:type="dcterms:W3CDTF">2023-03-14T06:06:00Z</dcterms:created>
  <dcterms:modified xsi:type="dcterms:W3CDTF">2024-10-19T05:46:00Z</dcterms:modified>
</cp:coreProperties>
</file>